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7146" w:rsidRDefault="001C7AF6">
      <w:pPr>
        <w:pStyle w:val="Heading1"/>
        <w:spacing w:before="0"/>
        <w:jc w:val="center"/>
      </w:pPr>
      <w:r>
        <w:rPr>
          <w:sz w:val="36"/>
        </w:rPr>
        <w:t>GGS</w:t>
      </w:r>
      <w:r w:rsidR="00682550">
        <w:rPr>
          <w:sz w:val="36"/>
        </w:rPr>
        <w:t xml:space="preserve"> Canada</w:t>
      </w:r>
      <w:r w:rsidR="00E13D55">
        <w:rPr>
          <w:sz w:val="36"/>
        </w:rPr>
        <w:t xml:space="preserve"> Due Diligence </w:t>
      </w:r>
    </w:p>
    <w:p w:rsidR="00CE49FF" w:rsidRPr="00660887" w:rsidRDefault="00E13D55" w:rsidP="003F2ACD">
      <w:pPr>
        <w:pStyle w:val="Normal1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provide us with the </w:t>
      </w:r>
      <w:r w:rsidR="00596B26">
        <w:rPr>
          <w:rFonts w:ascii="Times New Roman" w:eastAsia="Times New Roman" w:hAnsi="Times New Roman" w:cs="Times New Roman"/>
          <w:sz w:val="24"/>
        </w:rPr>
        <w:t>requested</w:t>
      </w:r>
      <w:r>
        <w:rPr>
          <w:rFonts w:ascii="Times New Roman" w:eastAsia="Times New Roman" w:hAnsi="Times New Roman" w:cs="Times New Roman"/>
          <w:sz w:val="24"/>
        </w:rPr>
        <w:t xml:space="preserve"> information </w:t>
      </w:r>
      <w:r w:rsidR="00596B26">
        <w:rPr>
          <w:rFonts w:ascii="Times New Roman" w:eastAsia="Times New Roman" w:hAnsi="Times New Roman" w:cs="Times New Roman"/>
          <w:sz w:val="24"/>
        </w:rPr>
        <w:t>below.</w:t>
      </w:r>
      <w:r>
        <w:rPr>
          <w:rFonts w:ascii="Times New Roman" w:eastAsia="Times New Roman" w:hAnsi="Times New Roman" w:cs="Times New Roman"/>
          <w:sz w:val="24"/>
        </w:rPr>
        <w:t xml:space="preserve">  If an item or request is not applicable, kindly mark an N/A next to </w:t>
      </w:r>
      <w:r w:rsidR="00F268EE">
        <w:rPr>
          <w:rFonts w:ascii="Times New Roman" w:eastAsia="Times New Roman" w:hAnsi="Times New Roman" w:cs="Times New Roman"/>
          <w:sz w:val="24"/>
        </w:rPr>
        <w:t xml:space="preserve">the requested item or document. </w:t>
      </w:r>
      <w:r>
        <w:rPr>
          <w:rFonts w:ascii="Times New Roman" w:eastAsia="Times New Roman" w:hAnsi="Times New Roman" w:cs="Times New Roman"/>
          <w:sz w:val="24"/>
        </w:rPr>
        <w:t xml:space="preserve">As we proceed with our review, we </w:t>
      </w:r>
      <w:r w:rsidR="00596B26">
        <w:rPr>
          <w:rFonts w:ascii="Times New Roman" w:eastAsia="Times New Roman" w:hAnsi="Times New Roman" w:cs="Times New Roman"/>
          <w:sz w:val="24"/>
        </w:rPr>
        <w:t>will</w:t>
      </w:r>
      <w:r>
        <w:rPr>
          <w:rFonts w:ascii="Times New Roman" w:eastAsia="Times New Roman" w:hAnsi="Times New Roman" w:cs="Times New Roman"/>
          <w:sz w:val="24"/>
        </w:rPr>
        <w:t xml:space="preserve"> ask for additional documents </w:t>
      </w:r>
      <w:r w:rsidR="003F2ACD">
        <w:rPr>
          <w:rFonts w:ascii="Times New Roman" w:eastAsia="Times New Roman" w:hAnsi="Times New Roman" w:cs="Times New Roman"/>
          <w:sz w:val="24"/>
        </w:rPr>
        <w:t>as needed.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660887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Once completed Save &amp; Send by email to </w:t>
      </w:r>
      <w:hyperlink r:id="rId8" w:history="1">
        <w:r w:rsidR="00660887" w:rsidRPr="001F2785">
          <w:rPr>
            <w:rStyle w:val="Hyperlink"/>
            <w:rFonts w:ascii="Times New Roman" w:eastAsia="Times New Roman" w:hAnsi="Times New Roman" w:cs="Times New Roman"/>
            <w:b/>
            <w:bCs/>
            <w:sz w:val="24"/>
          </w:rPr>
          <w:t>scarmon@cbesite.com</w:t>
        </w:r>
      </w:hyperlink>
      <w:bookmarkStart w:id="0" w:name="_GoBack"/>
      <w:bookmarkEnd w:id="0"/>
      <w:r w:rsidR="00660887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 Thank you.</w:t>
      </w:r>
    </w:p>
    <w:p w:rsidR="00CE49FF" w:rsidRPr="00966ACA" w:rsidRDefault="00966ACA" w:rsidP="00966ACA">
      <w:pPr>
        <w:pStyle w:val="Normal1"/>
        <w:numPr>
          <w:ilvl w:val="0"/>
          <w:numId w:val="15"/>
        </w:numPr>
        <w:spacing w:after="240" w:line="24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imes New Roman"/>
          <w:b/>
          <w:sz w:val="24"/>
        </w:rPr>
        <w:t xml:space="preserve"> </w:t>
      </w:r>
      <w:r w:rsidR="00E13D55" w:rsidRPr="00966ACA">
        <w:rPr>
          <w:rFonts w:ascii="Trebuchet MS" w:eastAsia="Times New Roman" w:hAnsi="Trebuchet MS" w:cs="Times New Roman"/>
          <w:b/>
          <w:sz w:val="24"/>
        </w:rPr>
        <w:t xml:space="preserve">Overview of Company </w:t>
      </w:r>
    </w:p>
    <w:p w:rsidR="007E7146" w:rsidRDefault="00966ACA" w:rsidP="00CE49FF">
      <w:pPr>
        <w:pStyle w:val="Normal1"/>
        <w:numPr>
          <w:ilvl w:val="1"/>
          <w:numId w:val="15"/>
        </w:numPr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3D55">
        <w:rPr>
          <w:rFonts w:ascii="Times New Roman" w:eastAsia="Times New Roman" w:hAnsi="Times New Roman" w:cs="Times New Roman"/>
          <w:sz w:val="24"/>
        </w:rPr>
        <w:t xml:space="preserve">Please provide the following </w:t>
      </w:r>
      <w:r w:rsidR="00433BF1">
        <w:rPr>
          <w:rFonts w:ascii="Times New Roman" w:eastAsia="Times New Roman" w:hAnsi="Times New Roman" w:cs="Times New Roman"/>
          <w:sz w:val="24"/>
        </w:rPr>
        <w:t>finance</w:t>
      </w:r>
      <w:r w:rsidR="00E13D55">
        <w:rPr>
          <w:rFonts w:ascii="Times New Roman" w:eastAsia="Times New Roman" w:hAnsi="Times New Roman" w:cs="Times New Roman"/>
          <w:sz w:val="24"/>
        </w:rPr>
        <w:t xml:space="preserve"> </w:t>
      </w:r>
      <w:r w:rsidR="00433BF1">
        <w:rPr>
          <w:rFonts w:ascii="Times New Roman" w:eastAsia="Times New Roman" w:hAnsi="Times New Roman" w:cs="Times New Roman"/>
          <w:sz w:val="24"/>
        </w:rPr>
        <w:t>o</w:t>
      </w:r>
      <w:r w:rsidR="00E13D55">
        <w:rPr>
          <w:rFonts w:ascii="Times New Roman" w:eastAsia="Times New Roman" w:hAnsi="Times New Roman" w:cs="Times New Roman"/>
          <w:sz w:val="24"/>
        </w:rPr>
        <w:t>bjectives of the company.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75"/>
        <w:gridCol w:w="4819"/>
      </w:tblGrid>
      <w:tr w:rsidR="00596B26" w:rsidTr="003F2ACD">
        <w:tc>
          <w:tcPr>
            <w:tcW w:w="4775" w:type="dxa"/>
          </w:tcPr>
          <w:p w:rsidR="00596B26" w:rsidRPr="00596B26" w:rsidRDefault="00596B26" w:rsidP="00596B26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6B26">
              <w:rPr>
                <w:rFonts w:asciiTheme="majorBidi" w:hAnsiTheme="majorBidi" w:cstheme="majorBidi"/>
                <w:b/>
                <w:bCs/>
              </w:rPr>
              <w:t>Total Amount of Financing Required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(US$)</w:t>
            </w:r>
          </w:p>
        </w:tc>
        <w:tc>
          <w:tcPr>
            <w:tcW w:w="4819" w:type="dxa"/>
          </w:tcPr>
          <w:p w:rsidR="00596B26" w:rsidRPr="00596B26" w:rsidRDefault="00596B26" w:rsidP="00596B26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6B26">
              <w:rPr>
                <w:rFonts w:asciiTheme="majorBidi" w:hAnsiTheme="majorBidi" w:cstheme="majorBidi"/>
                <w:b/>
                <w:bCs/>
              </w:rPr>
              <w:t>Timeline</w:t>
            </w:r>
          </w:p>
        </w:tc>
      </w:tr>
      <w:tr w:rsidR="00596B26" w:rsidTr="003F2ACD">
        <w:tc>
          <w:tcPr>
            <w:tcW w:w="4775" w:type="dxa"/>
          </w:tcPr>
          <w:p w:rsidR="00596B26" w:rsidRDefault="00596B26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4819" w:type="dxa"/>
          </w:tcPr>
          <w:p w:rsidR="00596B26" w:rsidRDefault="00596B26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7E7146" w:rsidRDefault="007E7146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7E7146" w:rsidRDefault="00966ACA" w:rsidP="00CE49FF">
      <w:pPr>
        <w:pStyle w:val="Normal1"/>
        <w:numPr>
          <w:ilvl w:val="1"/>
          <w:numId w:val="15"/>
        </w:numPr>
        <w:tabs>
          <w:tab w:val="left" w:pos="1440"/>
        </w:tabs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3D55">
        <w:rPr>
          <w:rFonts w:ascii="Times New Roman" w:eastAsia="Times New Roman" w:hAnsi="Times New Roman" w:cs="Times New Roman"/>
          <w:sz w:val="24"/>
        </w:rPr>
        <w:t>Please identify the key management for the Company along with their corresponding Titles and biographies.</w:t>
      </w:r>
    </w:p>
    <w:tbl>
      <w:tblPr>
        <w:tblW w:w="1010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1"/>
        <w:gridCol w:w="2254"/>
        <w:gridCol w:w="5689"/>
      </w:tblGrid>
      <w:tr w:rsidR="007E7146" w:rsidTr="00F25BD3">
        <w:trPr>
          <w:trHeight w:val="140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 w:rsidP="00596B26">
            <w:pPr>
              <w:pStyle w:val="Normal1"/>
              <w:tabs>
                <w:tab w:val="left" w:pos="1440"/>
              </w:tabs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Key Management</w:t>
            </w: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 w:rsidP="00596B26">
            <w:pPr>
              <w:pStyle w:val="Normal1"/>
              <w:tabs>
                <w:tab w:val="left" w:pos="1440"/>
              </w:tabs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 / Position</w:t>
            </w: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 w:rsidP="00596B26">
            <w:pPr>
              <w:pStyle w:val="Normal1"/>
              <w:tabs>
                <w:tab w:val="left" w:pos="1440"/>
              </w:tabs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Brief Bio’s</w:t>
            </w:r>
          </w:p>
        </w:tc>
      </w:tr>
      <w:tr w:rsidR="007E7146" w:rsidTr="00580EF8">
        <w:trPr>
          <w:trHeight w:val="581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12E85" w:rsidRPr="00F25BD3" w:rsidRDefault="00412E85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E935D9" w:rsidRDefault="007E7146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  <w:tr w:rsidR="007E7146" w:rsidTr="00580EF8">
        <w:trPr>
          <w:trHeight w:val="635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E935D9" w:rsidRDefault="007E7146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  <w:tr w:rsidR="007E7146" w:rsidTr="00580EF8">
        <w:trPr>
          <w:trHeight w:val="506"/>
        </w:trPr>
        <w:tc>
          <w:tcPr>
            <w:tcW w:w="21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F25BD3" w:rsidRDefault="007E7146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Pr="00E935D9" w:rsidRDefault="007E7146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  <w:tr w:rsidR="00E935D9" w:rsidTr="00CE49FF">
        <w:trPr>
          <w:trHeight w:val="49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935D9" w:rsidRPr="00F25BD3" w:rsidRDefault="00E935D9" w:rsidP="00344767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935D9" w:rsidRPr="00F25BD3" w:rsidRDefault="00E935D9" w:rsidP="00344767">
            <w:pPr>
              <w:pStyle w:val="Normal1"/>
              <w:tabs>
                <w:tab w:val="left" w:pos="1440"/>
              </w:tabs>
              <w:spacing w:after="240" w:line="240" w:lineRule="auto"/>
              <w:rPr>
                <w:rFonts w:ascii="Trebuchet MS" w:hAnsi="Trebuchet MS"/>
                <w:color w:val="0000FF"/>
                <w:sz w:val="2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935D9" w:rsidRPr="00E935D9" w:rsidRDefault="00E935D9" w:rsidP="00E935D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FF"/>
                <w:sz w:val="18"/>
                <w:szCs w:val="20"/>
              </w:rPr>
            </w:pPr>
          </w:p>
        </w:tc>
      </w:tr>
    </w:tbl>
    <w:p w:rsidR="00F25BD3" w:rsidRPr="00F25BD3" w:rsidRDefault="00F25BD3" w:rsidP="00F25BD3">
      <w:pPr>
        <w:pStyle w:val="Normal1"/>
        <w:tabs>
          <w:tab w:val="left" w:pos="1440"/>
        </w:tabs>
        <w:spacing w:after="240" w:line="240" w:lineRule="auto"/>
        <w:ind w:left="720"/>
      </w:pPr>
    </w:p>
    <w:p w:rsidR="007E7146" w:rsidRDefault="00966ACA" w:rsidP="00CE49FF">
      <w:pPr>
        <w:pStyle w:val="Normal1"/>
        <w:numPr>
          <w:ilvl w:val="1"/>
          <w:numId w:val="15"/>
        </w:numPr>
        <w:tabs>
          <w:tab w:val="left" w:pos="1440"/>
        </w:tabs>
        <w:spacing w:after="24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3D55">
        <w:rPr>
          <w:rFonts w:ascii="Times New Roman" w:eastAsia="Times New Roman" w:hAnsi="Times New Roman" w:cs="Times New Roman"/>
          <w:sz w:val="24"/>
        </w:rPr>
        <w:t>Provide a short summary of the company’s main product (s) / service (s) (one to three sentences in length).</w:t>
      </w:r>
    </w:p>
    <w:tbl>
      <w:tblPr>
        <w:tblW w:w="102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8"/>
      </w:tblGrid>
      <w:tr w:rsidR="007E7146" w:rsidTr="00F268EE">
        <w:trPr>
          <w:trHeight w:val="2744"/>
        </w:trPr>
        <w:tc>
          <w:tcPr>
            <w:tcW w:w="102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E7146" w:rsidRDefault="00E13D55">
            <w:pPr>
              <w:pStyle w:val="Normal1"/>
              <w:tabs>
                <w:tab w:val="left" w:pos="144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Company Product/Service:</w:t>
            </w:r>
          </w:p>
          <w:p w:rsidR="007E7146" w:rsidRPr="00F25BD3" w:rsidRDefault="007E7146" w:rsidP="002D0D99">
            <w:pPr>
              <w:spacing w:after="0" w:line="240" w:lineRule="auto"/>
              <w:ind w:left="360"/>
              <w:jc w:val="both"/>
              <w:rPr>
                <w:rFonts w:ascii="Trebuchet MS" w:eastAsia="Times New Roman" w:hAnsi="Trebuchet MS" w:cs="Calibri"/>
                <w:color w:val="0000FF"/>
                <w:sz w:val="20"/>
                <w:szCs w:val="20"/>
              </w:rPr>
            </w:pPr>
          </w:p>
        </w:tc>
      </w:tr>
    </w:tbl>
    <w:p w:rsidR="00966ACA" w:rsidRDefault="00966ACA" w:rsidP="00966ACA">
      <w:pPr>
        <w:pStyle w:val="Normal1"/>
        <w:spacing w:before="120" w:after="120" w:line="240" w:lineRule="auto"/>
        <w:rPr>
          <w:rFonts w:ascii="Trebuchet MS" w:hAnsi="Trebuchet MS"/>
          <w:b/>
          <w:bCs/>
          <w:sz w:val="24"/>
          <w:szCs w:val="24"/>
        </w:rPr>
      </w:pPr>
    </w:p>
    <w:p w:rsidR="00265BF7" w:rsidRDefault="0025796E" w:rsidP="00265BF7">
      <w:pPr>
        <w:pStyle w:val="Normal1"/>
        <w:numPr>
          <w:ilvl w:val="0"/>
          <w:numId w:val="15"/>
        </w:numPr>
        <w:spacing w:before="120" w:after="120" w:line="240" w:lineRule="auto"/>
        <w:rPr>
          <w:rFonts w:ascii="Trebuchet MS" w:hAnsi="Trebuchet MS"/>
          <w:b/>
          <w:bCs/>
          <w:sz w:val="24"/>
          <w:szCs w:val="24"/>
        </w:rPr>
      </w:pPr>
      <w:r w:rsidRPr="00966ACA">
        <w:rPr>
          <w:rFonts w:ascii="Trebuchet MS" w:eastAsia="Times New Roman" w:hAnsi="Trebuchet MS" w:cs="Times New Roman"/>
          <w:b/>
          <w:bCs/>
          <w:sz w:val="24"/>
          <w:szCs w:val="24"/>
        </w:rPr>
        <w:lastRenderedPageBreak/>
        <w:t>Company Solution</w:t>
      </w:r>
    </w:p>
    <w:p w:rsidR="007E7146" w:rsidRPr="00265BF7" w:rsidRDefault="00596B26" w:rsidP="00265BF7">
      <w:pPr>
        <w:pStyle w:val="Normal1"/>
        <w:numPr>
          <w:ilvl w:val="1"/>
          <w:numId w:val="15"/>
        </w:numPr>
        <w:spacing w:before="120" w:after="120" w:line="240" w:lineRule="auto"/>
        <w:rPr>
          <w:rFonts w:ascii="Trebuchet MS" w:hAnsi="Trebuchet MS"/>
          <w:b/>
          <w:bCs/>
          <w:sz w:val="24"/>
          <w:szCs w:val="24"/>
        </w:rPr>
      </w:pPr>
      <w:r w:rsidRPr="00265BF7">
        <w:rPr>
          <w:rFonts w:ascii="Times New Roman" w:eastAsia="Times New Roman" w:hAnsi="Times New Roman" w:cs="Times New Roman"/>
          <w:sz w:val="24"/>
        </w:rPr>
        <w:t>Briefly describe w</w:t>
      </w:r>
      <w:r w:rsidR="00E13D55" w:rsidRPr="00265BF7">
        <w:rPr>
          <w:rFonts w:ascii="Times New Roman" w:eastAsia="Times New Roman" w:hAnsi="Times New Roman" w:cs="Times New Roman"/>
          <w:sz w:val="24"/>
        </w:rPr>
        <w:t xml:space="preserve">hat he main problems in your industry </w:t>
      </w:r>
      <w:r w:rsidR="000A399D" w:rsidRPr="00265BF7">
        <w:rPr>
          <w:rFonts w:ascii="Times New Roman" w:eastAsia="Times New Roman" w:hAnsi="Times New Roman" w:cs="Times New Roman"/>
          <w:sz w:val="24"/>
        </w:rPr>
        <w:t xml:space="preserve">are &amp; </w:t>
      </w:r>
      <w:r w:rsidR="00E13D55" w:rsidRPr="00265BF7">
        <w:rPr>
          <w:rFonts w:ascii="Times New Roman" w:eastAsia="Times New Roman" w:hAnsi="Times New Roman" w:cs="Times New Roman"/>
          <w:sz w:val="24"/>
        </w:rPr>
        <w:t xml:space="preserve">which the company is solving and how is it solving those problems? (please provide </w:t>
      </w:r>
      <w:r w:rsidRPr="00265BF7">
        <w:rPr>
          <w:rFonts w:ascii="Times New Roman" w:eastAsia="Times New Roman" w:hAnsi="Times New Roman" w:cs="Times New Roman"/>
          <w:sz w:val="24"/>
        </w:rPr>
        <w:t>2 -3</w:t>
      </w:r>
      <w:r w:rsidR="00E13D55" w:rsidRPr="00265BF7">
        <w:rPr>
          <w:rFonts w:ascii="Times New Roman" w:eastAsia="Times New Roman" w:hAnsi="Times New Roman" w:cs="Times New Roman"/>
          <w:sz w:val="24"/>
        </w:rPr>
        <w:t xml:space="preserve"> problems/solutions)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5186"/>
        <w:gridCol w:w="5186"/>
      </w:tblGrid>
      <w:tr w:rsidR="0025796E" w:rsidTr="0025796E">
        <w:tc>
          <w:tcPr>
            <w:tcW w:w="5186" w:type="dxa"/>
            <w:shd w:val="clear" w:color="auto" w:fill="F2F2F2" w:themeFill="background1" w:themeFillShade="F2"/>
          </w:tcPr>
          <w:p w:rsidR="0025796E" w:rsidRDefault="0025796E" w:rsidP="000D11EF">
            <w:pPr>
              <w:pStyle w:val="Normal1"/>
              <w:tabs>
                <w:tab w:val="left" w:pos="1440"/>
              </w:tabs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Industry Problem</w:t>
            </w:r>
          </w:p>
        </w:tc>
        <w:tc>
          <w:tcPr>
            <w:tcW w:w="5186" w:type="dxa"/>
            <w:shd w:val="clear" w:color="auto" w:fill="F2F2F2" w:themeFill="background1" w:themeFillShade="F2"/>
          </w:tcPr>
          <w:p w:rsidR="0025796E" w:rsidRDefault="0025796E" w:rsidP="000D11EF">
            <w:pPr>
              <w:pStyle w:val="Normal1"/>
              <w:tabs>
                <w:tab w:val="left" w:pos="1440"/>
              </w:tabs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Solution Provided by Company</w:t>
            </w:r>
          </w:p>
        </w:tc>
      </w:tr>
      <w:tr w:rsidR="0025796E" w:rsidTr="0025796E">
        <w:tc>
          <w:tcPr>
            <w:tcW w:w="5186" w:type="dxa"/>
          </w:tcPr>
          <w:p w:rsidR="0025796E" w:rsidRDefault="00D61BA5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  <w:r>
              <w:t>1.</w:t>
            </w:r>
          </w:p>
        </w:tc>
        <w:tc>
          <w:tcPr>
            <w:tcW w:w="5186" w:type="dxa"/>
          </w:tcPr>
          <w:p w:rsidR="0025796E" w:rsidRDefault="0025796E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25796E" w:rsidTr="0025796E">
        <w:tc>
          <w:tcPr>
            <w:tcW w:w="5186" w:type="dxa"/>
          </w:tcPr>
          <w:p w:rsidR="0025796E" w:rsidRDefault="00D61BA5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  <w:r>
              <w:t>2.</w:t>
            </w:r>
          </w:p>
        </w:tc>
        <w:tc>
          <w:tcPr>
            <w:tcW w:w="5186" w:type="dxa"/>
          </w:tcPr>
          <w:p w:rsidR="0025796E" w:rsidRDefault="0025796E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25796E" w:rsidTr="0025796E">
        <w:tc>
          <w:tcPr>
            <w:tcW w:w="5186" w:type="dxa"/>
          </w:tcPr>
          <w:p w:rsidR="0025796E" w:rsidRDefault="00D61BA5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  <w:r>
              <w:t>3.</w:t>
            </w:r>
          </w:p>
        </w:tc>
        <w:tc>
          <w:tcPr>
            <w:tcW w:w="5186" w:type="dxa"/>
          </w:tcPr>
          <w:p w:rsidR="0025796E" w:rsidRDefault="0025796E" w:rsidP="0025796E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265BF7" w:rsidRDefault="00265BF7" w:rsidP="00265BF7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7E7146" w:rsidRPr="00F2158B" w:rsidRDefault="00E13D55" w:rsidP="00265BF7">
      <w:pPr>
        <w:pStyle w:val="Normal1"/>
        <w:numPr>
          <w:ilvl w:val="1"/>
          <w:numId w:val="15"/>
        </w:numPr>
        <w:tabs>
          <w:tab w:val="left" w:pos="1440"/>
        </w:tabs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What is the total size of the company’s market?  (please separate out across sectors or geographies, if appropriate)</w:t>
      </w:r>
    </w:p>
    <w:p w:rsidR="00F2158B" w:rsidRDefault="00093A60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6626225" cy="1858645"/>
                <wp:effectExtent l="9525" t="9525" r="1270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85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99D" w:rsidRDefault="000A39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.75pt;width:521.75pt;height:1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">
                <v:textbox>
                  <w:txbxContent>
                    <w:p w:rsidR="000A399D" w:rsidRDefault="000A399D"/>
                  </w:txbxContent>
                </v:textbox>
              </v:shape>
            </w:pict>
          </mc:Fallback>
        </mc:AlternateContent>
      </w: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F2158B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0A399D" w:rsidRDefault="000A399D" w:rsidP="000A399D">
      <w:pPr>
        <w:pStyle w:val="Normal1"/>
        <w:spacing w:before="120" w:after="120" w:line="240" w:lineRule="auto"/>
        <w:ind w:left="360"/>
        <w:rPr>
          <w:rFonts w:ascii="Trebuchet MS" w:hAnsi="Trebuchet MS"/>
        </w:rPr>
      </w:pPr>
    </w:p>
    <w:p w:rsidR="000A399D" w:rsidRDefault="000A399D" w:rsidP="000A399D">
      <w:pPr>
        <w:pStyle w:val="Normal1"/>
        <w:spacing w:before="120" w:after="120" w:line="240" w:lineRule="auto"/>
        <w:ind w:left="360"/>
        <w:rPr>
          <w:rFonts w:ascii="Trebuchet MS" w:hAnsi="Trebuchet MS"/>
        </w:rPr>
      </w:pPr>
    </w:p>
    <w:p w:rsidR="000A399D" w:rsidRPr="000A399D" w:rsidRDefault="000A399D" w:rsidP="000A399D">
      <w:pPr>
        <w:pStyle w:val="Normal1"/>
        <w:spacing w:before="120" w:after="120" w:line="240" w:lineRule="auto"/>
        <w:ind w:left="360"/>
        <w:rPr>
          <w:rFonts w:ascii="Trebuchet MS" w:hAnsi="Trebuchet MS"/>
        </w:rPr>
      </w:pPr>
    </w:p>
    <w:p w:rsidR="0025796E" w:rsidRPr="00F268EE" w:rsidRDefault="0025796E" w:rsidP="0025796E">
      <w:pPr>
        <w:pStyle w:val="Normal1"/>
        <w:numPr>
          <w:ilvl w:val="0"/>
          <w:numId w:val="11"/>
        </w:numPr>
        <w:spacing w:before="120" w:after="120" w:line="240" w:lineRule="auto"/>
        <w:rPr>
          <w:rFonts w:ascii="Trebuchet MS" w:hAnsi="Trebuchet MS"/>
        </w:rPr>
      </w:pPr>
      <w:r w:rsidRPr="00F268EE">
        <w:rPr>
          <w:rFonts w:ascii="Trebuchet MS" w:eastAsia="Times New Roman" w:hAnsi="Trebuchet MS" w:cs="Times New Roman"/>
          <w:b/>
          <w:sz w:val="24"/>
        </w:rPr>
        <w:t>Competitive Landscape</w:t>
      </w:r>
    </w:p>
    <w:p w:rsidR="007E7146" w:rsidRDefault="00CE49FF" w:rsidP="00265BF7">
      <w:pPr>
        <w:pStyle w:val="Normal1"/>
        <w:numPr>
          <w:ilvl w:val="1"/>
          <w:numId w:val="11"/>
        </w:numPr>
        <w:tabs>
          <w:tab w:val="left" w:pos="144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Identify </w:t>
      </w:r>
      <w:r w:rsidR="00E13D55">
        <w:rPr>
          <w:rFonts w:ascii="Times New Roman" w:eastAsia="Times New Roman" w:hAnsi="Times New Roman" w:cs="Times New Roman"/>
          <w:sz w:val="24"/>
        </w:rPr>
        <w:t xml:space="preserve">the company’s </w:t>
      </w:r>
      <w:r>
        <w:rPr>
          <w:rFonts w:ascii="Times New Roman" w:eastAsia="Times New Roman" w:hAnsi="Times New Roman" w:cs="Times New Roman"/>
          <w:sz w:val="24"/>
        </w:rPr>
        <w:t>primary competitors and list your</w:t>
      </w:r>
      <w:r w:rsidR="00E13D55">
        <w:rPr>
          <w:rFonts w:ascii="Times New Roman" w:eastAsia="Times New Roman" w:hAnsi="Times New Roman" w:cs="Times New Roman"/>
          <w:sz w:val="24"/>
        </w:rPr>
        <w:t xml:space="preserve"> competitive advantages (please include three to </w:t>
      </w:r>
      <w:r>
        <w:rPr>
          <w:rFonts w:ascii="Times New Roman" w:eastAsia="Times New Roman" w:hAnsi="Times New Roman" w:cs="Times New Roman"/>
          <w:sz w:val="24"/>
        </w:rPr>
        <w:t>4</w:t>
      </w:r>
      <w:r w:rsidR="00E13D55">
        <w:rPr>
          <w:rFonts w:ascii="Times New Roman" w:eastAsia="Times New Roman" w:hAnsi="Times New Roman" w:cs="Times New Roman"/>
          <w:sz w:val="24"/>
        </w:rPr>
        <w:t>, if possible)</w:t>
      </w: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3672"/>
        <w:gridCol w:w="3672"/>
        <w:gridCol w:w="3963"/>
      </w:tblGrid>
      <w:tr w:rsidR="00CE49FF" w:rsidTr="00F268EE">
        <w:trPr>
          <w:trHeight w:val="382"/>
        </w:trPr>
        <w:tc>
          <w:tcPr>
            <w:tcW w:w="3672" w:type="dxa"/>
            <w:shd w:val="clear" w:color="auto" w:fill="F2F2F2" w:themeFill="background1" w:themeFillShade="F2"/>
          </w:tcPr>
          <w:p w:rsidR="00CE49FF" w:rsidRP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  <w:b/>
                <w:bCs/>
              </w:rPr>
            </w:pPr>
            <w:r w:rsidRPr="00CE49FF">
              <w:rPr>
                <w:rFonts w:ascii="Trebuchet MS" w:hAnsi="Trebuchet MS"/>
                <w:b/>
                <w:bCs/>
              </w:rPr>
              <w:t>Competitor</w:t>
            </w:r>
          </w:p>
        </w:tc>
        <w:tc>
          <w:tcPr>
            <w:tcW w:w="3672" w:type="dxa"/>
            <w:shd w:val="clear" w:color="auto" w:fill="F2F2F2" w:themeFill="background1" w:themeFillShade="F2"/>
          </w:tcPr>
          <w:p w:rsidR="00CE49FF" w:rsidRP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  <w:b/>
                <w:bCs/>
              </w:rPr>
            </w:pPr>
            <w:r w:rsidRPr="00CE49FF">
              <w:rPr>
                <w:rFonts w:ascii="Trebuchet MS" w:hAnsi="Trebuchet MS"/>
                <w:b/>
                <w:bCs/>
              </w:rPr>
              <w:t>Competitive Advantage</w:t>
            </w:r>
          </w:p>
        </w:tc>
        <w:tc>
          <w:tcPr>
            <w:tcW w:w="3963" w:type="dxa"/>
            <w:shd w:val="clear" w:color="auto" w:fill="F2F2F2" w:themeFill="background1" w:themeFillShade="F2"/>
          </w:tcPr>
          <w:p w:rsidR="00CE49FF" w:rsidRP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</w:rPr>
            </w:pPr>
            <w:r w:rsidRPr="00CE49FF">
              <w:rPr>
                <w:rFonts w:ascii="Trebuchet MS" w:hAnsi="Trebuchet MS"/>
              </w:rPr>
              <w:t>Explanation / Description</w:t>
            </w: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CE49FF" w:rsidTr="00F268EE"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672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3963" w:type="dxa"/>
          </w:tcPr>
          <w:p w:rsidR="00CE49FF" w:rsidRDefault="00CE49FF" w:rsidP="00CE49FF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CE49FF" w:rsidRDefault="00CE49FF" w:rsidP="00CE49FF">
      <w:pPr>
        <w:pStyle w:val="Normal1"/>
        <w:tabs>
          <w:tab w:val="left" w:pos="1440"/>
        </w:tabs>
        <w:spacing w:after="240" w:line="240" w:lineRule="auto"/>
        <w:jc w:val="both"/>
      </w:pPr>
    </w:p>
    <w:p w:rsidR="000A399D" w:rsidRDefault="000A399D" w:rsidP="00CE49FF">
      <w:pPr>
        <w:pStyle w:val="Normal1"/>
        <w:tabs>
          <w:tab w:val="left" w:pos="1440"/>
        </w:tabs>
        <w:spacing w:after="240" w:line="240" w:lineRule="auto"/>
        <w:jc w:val="both"/>
      </w:pPr>
    </w:p>
    <w:p w:rsidR="00265BF7" w:rsidRDefault="0025796E" w:rsidP="00265BF7">
      <w:pPr>
        <w:pStyle w:val="Normal1"/>
        <w:numPr>
          <w:ilvl w:val="0"/>
          <w:numId w:val="11"/>
        </w:numPr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Financials</w:t>
      </w:r>
    </w:p>
    <w:p w:rsidR="005377D2" w:rsidRPr="00265BF7" w:rsidRDefault="005377D2" w:rsidP="00265BF7">
      <w:pPr>
        <w:pStyle w:val="Normal1"/>
        <w:numPr>
          <w:ilvl w:val="1"/>
          <w:numId w:val="11"/>
        </w:numPr>
        <w:spacing w:before="120" w:after="120" w:line="240" w:lineRule="auto"/>
      </w:pPr>
      <w:r w:rsidRPr="00265BF7">
        <w:rPr>
          <w:rFonts w:ascii="Times New Roman" w:hAnsi="Times New Roman"/>
          <w:sz w:val="24"/>
          <w:szCs w:val="24"/>
        </w:rPr>
        <w:t>Please provide the following financial metrics and Projections (for the below numbers, assume the Capital Raise is completed).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95"/>
        <w:gridCol w:w="1574"/>
        <w:gridCol w:w="1574"/>
        <w:gridCol w:w="1574"/>
        <w:gridCol w:w="1574"/>
        <w:gridCol w:w="1574"/>
      </w:tblGrid>
      <w:tr w:rsidR="00F268EE" w:rsidTr="00F268EE">
        <w:tc>
          <w:tcPr>
            <w:tcW w:w="1951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Previous Year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2017 (Projected)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rPr>
                <w:rFonts w:eastAsiaTheme="minorHAnsi"/>
              </w:rPr>
            </w:pPr>
            <w:r>
              <w:t>2018</w:t>
            </w:r>
          </w:p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(Projected)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rPr>
                <w:rFonts w:eastAsiaTheme="minorHAnsi"/>
              </w:rPr>
            </w:pPr>
            <w:r>
              <w:t>2019</w:t>
            </w:r>
          </w:p>
          <w:p w:rsidR="00F268EE" w:rsidRDefault="00F268EE" w:rsidP="000D11EF">
            <w:pPr>
              <w:pStyle w:val="Normal1"/>
              <w:spacing w:after="24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(Projected)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F268EE" w:rsidRDefault="00F268EE" w:rsidP="000D11EF">
            <w:pPr>
              <w:pStyle w:val="Normal1"/>
              <w:rPr>
                <w:rFonts w:eastAsiaTheme="minorHAnsi"/>
              </w:rPr>
            </w:pPr>
            <w:r>
              <w:t>2020</w:t>
            </w:r>
          </w:p>
          <w:p w:rsidR="00F268EE" w:rsidRDefault="00F268EE" w:rsidP="000D11EF">
            <w:pPr>
              <w:pStyle w:val="Normal1"/>
            </w:pPr>
            <w:r>
              <w:t>(Projected)</w:t>
            </w:r>
          </w:p>
        </w:tc>
      </w:tr>
      <w:tr w:rsidR="00F268EE" w:rsidTr="00F268EE">
        <w:trPr>
          <w:trHeight w:val="404"/>
        </w:trPr>
        <w:tc>
          <w:tcPr>
            <w:tcW w:w="1951" w:type="dxa"/>
          </w:tcPr>
          <w:p w:rsidR="00F268EE" w:rsidRPr="00580EF8" w:rsidRDefault="00F268EE" w:rsidP="000D11EF">
            <w:pPr>
              <w:pStyle w:val="Normal1"/>
              <w:spacing w:after="240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Revenues</w:t>
            </w:r>
          </w:p>
        </w:tc>
        <w:tc>
          <w:tcPr>
            <w:tcW w:w="1195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</w:tr>
      <w:tr w:rsidR="00F268EE" w:rsidTr="00F268EE">
        <w:tc>
          <w:tcPr>
            <w:tcW w:w="1951" w:type="dxa"/>
          </w:tcPr>
          <w:p w:rsidR="00F268EE" w:rsidRPr="00580EF8" w:rsidRDefault="00F268EE" w:rsidP="000D11EF">
            <w:pPr>
              <w:pStyle w:val="Normal1"/>
              <w:spacing w:after="240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Expenses</w:t>
            </w:r>
          </w:p>
        </w:tc>
        <w:tc>
          <w:tcPr>
            <w:tcW w:w="1195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</w:tr>
      <w:tr w:rsidR="00F268EE" w:rsidTr="00F268EE">
        <w:tc>
          <w:tcPr>
            <w:tcW w:w="1951" w:type="dxa"/>
          </w:tcPr>
          <w:p w:rsidR="00F268EE" w:rsidRPr="00580EF8" w:rsidRDefault="00F268EE" w:rsidP="000D11EF">
            <w:pPr>
              <w:pStyle w:val="Normal1"/>
              <w:spacing w:after="240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EBITDA</w:t>
            </w:r>
          </w:p>
        </w:tc>
        <w:tc>
          <w:tcPr>
            <w:tcW w:w="1195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  <w:tc>
          <w:tcPr>
            <w:tcW w:w="1574" w:type="dxa"/>
          </w:tcPr>
          <w:p w:rsidR="00F268EE" w:rsidRDefault="00F268EE" w:rsidP="00CE49FF">
            <w:pPr>
              <w:pStyle w:val="Normal1"/>
              <w:widowControl/>
              <w:spacing w:after="240"/>
              <w:jc w:val="both"/>
            </w:pPr>
          </w:p>
        </w:tc>
      </w:tr>
    </w:tbl>
    <w:p w:rsidR="00265BF7" w:rsidRDefault="00265BF7" w:rsidP="000A399D">
      <w:pPr>
        <w:pStyle w:val="Normal1"/>
        <w:tabs>
          <w:tab w:val="left" w:pos="1440"/>
        </w:tabs>
        <w:spacing w:after="24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18"/>
        </w:rPr>
      </w:pPr>
    </w:p>
    <w:p w:rsidR="007E7146" w:rsidRDefault="00265BF7" w:rsidP="000A399D">
      <w:pPr>
        <w:pStyle w:val="Normal1"/>
        <w:tabs>
          <w:tab w:val="left" w:pos="1440"/>
        </w:tabs>
        <w:spacing w:after="240" w:line="240" w:lineRule="auto"/>
        <w:jc w:val="both"/>
      </w:pPr>
      <w:r>
        <w:rPr>
          <w:rFonts w:ascii="Trebuchet MS" w:eastAsia="Times New Roman" w:hAnsi="Trebuchet MS" w:cs="Times New Roman"/>
          <w:b/>
          <w:bCs/>
          <w:sz w:val="20"/>
          <w:szCs w:val="18"/>
        </w:rPr>
        <w:t xml:space="preserve">            4.2  </w:t>
      </w:r>
      <w:r w:rsidR="00E13D55">
        <w:rPr>
          <w:rFonts w:ascii="Times New Roman" w:eastAsia="Times New Roman" w:hAnsi="Times New Roman" w:cs="Times New Roman"/>
          <w:sz w:val="24"/>
        </w:rPr>
        <w:t xml:space="preserve">Use of Proceeds: Please provide a detailed breakdown of how the financing will be used.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62"/>
        <w:gridCol w:w="5134"/>
      </w:tblGrid>
      <w:tr w:rsidR="000A399D" w:rsidTr="000A399D">
        <w:tc>
          <w:tcPr>
            <w:tcW w:w="5508" w:type="dxa"/>
            <w:shd w:val="clear" w:color="auto" w:fill="D9D9D9" w:themeFill="background1" w:themeFillShade="D9"/>
          </w:tcPr>
          <w:p w:rsidR="00265BF7" w:rsidRDefault="000A399D" w:rsidP="00265BF7">
            <w:pPr>
              <w:pStyle w:val="Normal1"/>
              <w:tabs>
                <w:tab w:val="left" w:pos="144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0A399D">
              <w:rPr>
                <w:rFonts w:ascii="Trebuchet MS" w:hAnsi="Trebuchet MS"/>
                <w:b/>
                <w:bCs/>
              </w:rPr>
              <w:t>Allocation</w:t>
            </w:r>
            <w:r>
              <w:rPr>
                <w:rFonts w:ascii="Trebuchet MS" w:hAnsi="Trebuchet MS"/>
                <w:b/>
                <w:bCs/>
              </w:rPr>
              <w:t xml:space="preserve">  </w:t>
            </w:r>
          </w:p>
          <w:p w:rsidR="000A399D" w:rsidRPr="008E4C95" w:rsidRDefault="000A399D" w:rsidP="00265BF7">
            <w:pPr>
              <w:pStyle w:val="Normal1"/>
              <w:tabs>
                <w:tab w:val="left" w:pos="1440"/>
              </w:tabs>
              <w:jc w:val="center"/>
              <w:rPr>
                <w:rFonts w:ascii="Trebuchet MS" w:hAnsi="Trebuchet MS"/>
              </w:rPr>
            </w:pPr>
            <w:r w:rsidRPr="008E4C95">
              <w:rPr>
                <w:rFonts w:ascii="Trebuchet MS" w:hAnsi="Trebuchet MS"/>
                <w:sz w:val="18"/>
                <w:szCs w:val="18"/>
              </w:rPr>
              <w:t>(e.g. R&amp;D, Salaries, Business Development, Sales &amp; Marketing, Patents, Regulatory Approvals</w:t>
            </w:r>
            <w:r w:rsidR="00265BF7" w:rsidRPr="008E4C95">
              <w:rPr>
                <w:rFonts w:ascii="Trebuchet MS" w:hAnsi="Trebuchet MS"/>
                <w:sz w:val="18"/>
                <w:szCs w:val="18"/>
              </w:rPr>
              <w:t>….</w:t>
            </w:r>
            <w:r w:rsidRPr="008E4C95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:rsidR="000A399D" w:rsidRPr="000A399D" w:rsidRDefault="000A399D" w:rsidP="000A399D">
            <w:pPr>
              <w:pStyle w:val="Normal1"/>
              <w:tabs>
                <w:tab w:val="left" w:pos="1440"/>
              </w:tabs>
              <w:spacing w:after="240"/>
              <w:jc w:val="center"/>
              <w:rPr>
                <w:rFonts w:ascii="Trebuchet MS" w:hAnsi="Trebuchet MS"/>
                <w:b/>
                <w:bCs/>
              </w:rPr>
            </w:pPr>
            <w:r w:rsidRPr="000A399D">
              <w:rPr>
                <w:rFonts w:ascii="Trebuchet MS" w:hAnsi="Trebuchet MS"/>
                <w:b/>
                <w:bCs/>
              </w:rPr>
              <w:t xml:space="preserve">Amount </w:t>
            </w:r>
            <w:r w:rsidR="00265BF7">
              <w:rPr>
                <w:rFonts w:ascii="Trebuchet MS" w:hAnsi="Trebuchet MS"/>
                <w:b/>
                <w:bCs/>
              </w:rPr>
              <w:t xml:space="preserve">(U.S. </w:t>
            </w:r>
            <w:r w:rsidRPr="000A399D">
              <w:rPr>
                <w:rFonts w:ascii="Trebuchet MS" w:hAnsi="Trebuchet MS"/>
                <w:b/>
                <w:bCs/>
              </w:rPr>
              <w:t>$$</w:t>
            </w:r>
            <w:r w:rsidR="00265BF7">
              <w:rPr>
                <w:rFonts w:ascii="Trebuchet MS" w:hAnsi="Trebuchet MS"/>
                <w:b/>
                <w:bCs/>
              </w:rPr>
              <w:t>)</w:t>
            </w: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  <w:tr w:rsidR="000A399D" w:rsidTr="000A399D"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  <w:tc>
          <w:tcPr>
            <w:tcW w:w="5508" w:type="dxa"/>
          </w:tcPr>
          <w:p w:rsidR="000A399D" w:rsidRDefault="000A399D" w:rsidP="00580EF8">
            <w:pPr>
              <w:pStyle w:val="Normal1"/>
              <w:tabs>
                <w:tab w:val="left" w:pos="1440"/>
              </w:tabs>
              <w:spacing w:after="240"/>
              <w:jc w:val="both"/>
            </w:pPr>
          </w:p>
        </w:tc>
      </w:tr>
    </w:tbl>
    <w:p w:rsidR="000A399D" w:rsidRDefault="000A399D" w:rsidP="00580EF8">
      <w:pPr>
        <w:pStyle w:val="Normal1"/>
        <w:tabs>
          <w:tab w:val="left" w:pos="1440"/>
        </w:tabs>
        <w:spacing w:after="240" w:line="240" w:lineRule="auto"/>
        <w:ind w:left="720"/>
        <w:jc w:val="both"/>
      </w:pPr>
    </w:p>
    <w:p w:rsidR="00E83639" w:rsidRPr="00E83639" w:rsidRDefault="000A399D" w:rsidP="000A399D">
      <w:pPr>
        <w:pStyle w:val="Normal1"/>
        <w:tabs>
          <w:tab w:val="left" w:pos="1440"/>
        </w:tabs>
        <w:spacing w:after="240" w:line="240" w:lineRule="auto"/>
        <w:jc w:val="both"/>
        <w:rPr>
          <w:b/>
          <w:bCs/>
        </w:rPr>
      </w:pPr>
      <w:r>
        <w:t xml:space="preserve">       </w:t>
      </w:r>
      <w:r w:rsidR="00265BF7">
        <w:t xml:space="preserve">        </w:t>
      </w:r>
      <w:r>
        <w:t xml:space="preserve"> </w:t>
      </w:r>
      <w:r w:rsidR="00E83639" w:rsidRPr="00E83639">
        <w:rPr>
          <w:b/>
          <w:bCs/>
        </w:rPr>
        <w:t xml:space="preserve">4.3 </w:t>
      </w:r>
      <w:r w:rsidR="00E83639" w:rsidRPr="00E83639">
        <w:rPr>
          <w:rFonts w:ascii="Trebuchet MS" w:hAnsi="Trebuchet MS"/>
        </w:rPr>
        <w:t>Do you have plans to open an office</w:t>
      </w:r>
      <w:r w:rsidR="00E83639">
        <w:rPr>
          <w:b/>
          <w:bCs/>
        </w:rPr>
        <w:t xml:space="preserve"> in North America?</w:t>
      </w:r>
    </w:p>
    <w:p w:rsidR="00265BF7" w:rsidRPr="00660887" w:rsidRDefault="00E83639" w:rsidP="00660887">
      <w:pPr>
        <w:pStyle w:val="Normal1"/>
        <w:tabs>
          <w:tab w:val="left" w:pos="1440"/>
        </w:tabs>
        <w:spacing w:after="240" w:line="240" w:lineRule="auto"/>
        <w:ind w:left="720"/>
        <w:jc w:val="both"/>
      </w:pPr>
      <w:r>
        <w:t>Yes:_______</w:t>
      </w:r>
      <w:r>
        <w:tab/>
      </w:r>
      <w:r>
        <w:tab/>
        <w:t>No:______</w:t>
      </w:r>
      <w:r>
        <w:tab/>
        <w:t>If Yes, Projected Timeframe:__________</w:t>
      </w:r>
    </w:p>
    <w:p w:rsidR="003F2ACD" w:rsidRPr="003F2ACD" w:rsidRDefault="003F2ACD" w:rsidP="003F2ACD">
      <w:pPr>
        <w:pStyle w:val="Normal1"/>
        <w:tabs>
          <w:tab w:val="left" w:pos="1440"/>
        </w:tabs>
        <w:spacing w:after="240" w:line="240" w:lineRule="auto"/>
        <w:jc w:val="both"/>
        <w:rPr>
          <w:rFonts w:ascii="Castellar" w:hAnsi="Castellar"/>
          <w:b/>
          <w:bCs/>
        </w:rPr>
      </w:pPr>
      <w:r w:rsidRPr="003F2ACD">
        <w:rPr>
          <w:rFonts w:ascii="Castellar" w:hAnsi="Castellar"/>
          <w:b/>
          <w:bCs/>
        </w:rPr>
        <w:t>Company Contact Details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Company Name: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Contact Name &amp; Title: </w:t>
      </w:r>
    </w:p>
    <w:p w:rsidR="003F2ACD" w:rsidRDefault="00D61BA5" w:rsidP="0066088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</w:t>
      </w:r>
    </w:p>
    <w:p w:rsidR="00660887" w:rsidRDefault="00660887" w:rsidP="0066088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 Address:</w:t>
      </w:r>
    </w:p>
    <w:p w:rsidR="00D61BA5" w:rsidRDefault="00D61BA5" w:rsidP="00D61BA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#:</w:t>
      </w:r>
    </w:p>
    <w:p w:rsidR="00660887" w:rsidRDefault="00D61BA5" w:rsidP="0066088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Skype Address:</w:t>
      </w:r>
    </w:p>
    <w:sectPr w:rsidR="00660887" w:rsidSect="00D61BA5">
      <w:headerReference w:type="default" r:id="rId9"/>
      <w:pgSz w:w="12240" w:h="15840"/>
      <w:pgMar w:top="680" w:right="720" w:bottom="720" w:left="720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75" w:rsidRDefault="003F5175" w:rsidP="007E7146">
      <w:pPr>
        <w:spacing w:after="0" w:line="240" w:lineRule="auto"/>
      </w:pPr>
      <w:r>
        <w:separator/>
      </w:r>
    </w:p>
  </w:endnote>
  <w:endnote w:type="continuationSeparator" w:id="0">
    <w:p w:rsidR="003F5175" w:rsidRDefault="003F5175" w:rsidP="007E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75" w:rsidRDefault="003F5175" w:rsidP="007E7146">
      <w:pPr>
        <w:spacing w:after="0" w:line="240" w:lineRule="auto"/>
      </w:pPr>
      <w:r>
        <w:separator/>
      </w:r>
    </w:p>
  </w:footnote>
  <w:footnote w:type="continuationSeparator" w:id="0">
    <w:p w:rsidR="003F5175" w:rsidRDefault="003F5175" w:rsidP="007E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46" w:rsidRDefault="00E13D55" w:rsidP="00682550">
    <w:pPr>
      <w:pStyle w:val="Normal1"/>
      <w:tabs>
        <w:tab w:val="center" w:pos="4680"/>
        <w:tab w:val="right" w:pos="9360"/>
      </w:tabs>
      <w:spacing w:after="0" w:line="240" w:lineRule="auto"/>
      <w:ind w:left="7110"/>
      <w:jc w:val="right"/>
    </w:pPr>
    <w:r>
      <w:rPr>
        <w:sz w:val="20"/>
      </w:rPr>
      <w:tab/>
    </w:r>
    <w:r w:rsidR="00682550">
      <w:rPr>
        <w:sz w:val="20"/>
      </w:rPr>
      <w:t xml:space="preserve">      </w:t>
    </w:r>
    <w:r w:rsidR="00682550">
      <w:rPr>
        <w:noProof/>
      </w:rPr>
      <w:drawing>
        <wp:inline distT="0" distB="0" distL="0" distR="0" wp14:anchorId="656571AE" wp14:editId="7FC7165F">
          <wp:extent cx="1101420" cy="9217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GS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186" cy="92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4705"/>
    <w:multiLevelType w:val="multilevel"/>
    <w:tmpl w:val="9F2CF398"/>
    <w:lvl w:ilvl="0">
      <w:start w:val="1"/>
      <w:numFmt w:val="decimal"/>
      <w:lvlText w:val="%1"/>
      <w:lvlJc w:val="left"/>
      <w:pPr>
        <w:ind w:left="720" w:firstLine="0"/>
      </w:pPr>
      <w:rPr>
        <w:rFonts w:ascii="Arial" w:eastAsia="Arial" w:hAnsi="Arial" w:cs="Arial"/>
        <w:u w:val="non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ascii="Arial" w:eastAsia="Arial" w:hAnsi="Arial" w:cs="Arial"/>
        <w:b w:val="0"/>
        <w:i w:val="0"/>
      </w:rPr>
    </w:lvl>
    <w:lvl w:ilvl="2">
      <w:start w:val="1"/>
      <w:numFmt w:val="lowerLetter"/>
      <w:lvlText w:val="(%3)"/>
      <w:lvlJc w:val="left"/>
      <w:pPr>
        <w:ind w:left="1440" w:firstLine="720"/>
      </w:pPr>
    </w:lvl>
    <w:lvl w:ilvl="3">
      <w:start w:val="1"/>
      <w:numFmt w:val="lowerRoman"/>
      <w:lvlText w:val="(%4)"/>
      <w:lvlJc w:val="left"/>
      <w:pPr>
        <w:ind w:left="2160" w:firstLine="1440"/>
      </w:pPr>
    </w:lvl>
    <w:lvl w:ilvl="4">
      <w:start w:val="1"/>
      <w:numFmt w:val="upperLetter"/>
      <w:lvlText w:val="(%5)"/>
      <w:lvlJc w:val="left"/>
      <w:pPr>
        <w:ind w:left="2880" w:firstLine="2160"/>
      </w:pPr>
    </w:lvl>
    <w:lvl w:ilvl="5">
      <w:start w:val="1"/>
      <w:numFmt w:val="decimal"/>
      <w:lvlText w:val="(%6)"/>
      <w:lvlJc w:val="left"/>
      <w:pPr>
        <w:ind w:left="3600" w:firstLine="2880"/>
      </w:pPr>
    </w:lvl>
    <w:lvl w:ilvl="6">
      <w:start w:val="1"/>
      <w:numFmt w:val="lowerLetter"/>
      <w:lvlText w:val="%7)"/>
      <w:lvlJc w:val="left"/>
      <w:pPr>
        <w:ind w:left="4320" w:firstLine="3600"/>
      </w:pPr>
    </w:lvl>
    <w:lvl w:ilvl="7">
      <w:start w:val="1"/>
      <w:numFmt w:val="lowerRoman"/>
      <w:lvlText w:val="%8)"/>
      <w:lvlJc w:val="left"/>
      <w:pPr>
        <w:ind w:left="5040" w:firstLine="4320"/>
      </w:pPr>
    </w:lvl>
    <w:lvl w:ilvl="8">
      <w:start w:val="1"/>
      <w:numFmt w:val="lowerRoman"/>
      <w:lvlText w:val="%9)"/>
      <w:lvlJc w:val="left"/>
      <w:pPr>
        <w:ind w:left="5040" w:firstLine="4320"/>
      </w:pPr>
    </w:lvl>
  </w:abstractNum>
  <w:abstractNum w:abstractNumId="1" w15:restartNumberingAfterBreak="0">
    <w:nsid w:val="19285792"/>
    <w:multiLevelType w:val="multilevel"/>
    <w:tmpl w:val="7352A21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3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" w15:restartNumberingAfterBreak="0">
    <w:nsid w:val="331C7258"/>
    <w:multiLevelType w:val="multilevel"/>
    <w:tmpl w:val="4388332C"/>
    <w:lvl w:ilvl="0">
      <w:start w:val="2"/>
      <w:numFmt w:val="decimal"/>
      <w:lvlText w:val="%1"/>
      <w:lvlJc w:val="left"/>
      <w:pPr>
        <w:ind w:left="360" w:hanging="360"/>
      </w:pPr>
      <w:rPr>
        <w:rFonts w:ascii="Trebuchet MS" w:eastAsia="Times New Roman" w:hAnsi="Trebuchet MS" w:cs="Times New Roman" w:hint="default"/>
        <w:b/>
        <w:bCs/>
        <w:sz w:val="24"/>
      </w:rPr>
    </w:lvl>
    <w:lvl w:ilvl="1">
      <w:numFmt w:val="decimal"/>
      <w:lvlText w:val="%1.%2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45592C8F"/>
    <w:multiLevelType w:val="hybridMultilevel"/>
    <w:tmpl w:val="C53C23DA"/>
    <w:lvl w:ilvl="0" w:tplc="2A86A2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D633B"/>
    <w:multiLevelType w:val="multilevel"/>
    <w:tmpl w:val="4F6EC86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 w15:restartNumberingAfterBreak="0">
    <w:nsid w:val="52C06371"/>
    <w:multiLevelType w:val="multilevel"/>
    <w:tmpl w:val="817A86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584F27BA"/>
    <w:multiLevelType w:val="multilevel"/>
    <w:tmpl w:val="8D904E8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 w15:restartNumberingAfterBreak="0">
    <w:nsid w:val="5CA039A7"/>
    <w:multiLevelType w:val="multilevel"/>
    <w:tmpl w:val="C1A80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A84399"/>
    <w:multiLevelType w:val="multilevel"/>
    <w:tmpl w:val="0AB29F32"/>
    <w:lvl w:ilvl="0">
      <w:start w:val="2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9" w15:restartNumberingAfterBreak="0">
    <w:nsid w:val="61FD6BE8"/>
    <w:multiLevelType w:val="hybridMultilevel"/>
    <w:tmpl w:val="C9986D4C"/>
    <w:lvl w:ilvl="0" w:tplc="B2E8F78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B1BAC"/>
    <w:multiLevelType w:val="multilevel"/>
    <w:tmpl w:val="817A86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1" w15:restartNumberingAfterBreak="0">
    <w:nsid w:val="6E6578CC"/>
    <w:multiLevelType w:val="multilevel"/>
    <w:tmpl w:val="89AABA04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2" w15:restartNumberingAfterBreak="0">
    <w:nsid w:val="6FB131B3"/>
    <w:multiLevelType w:val="multilevel"/>
    <w:tmpl w:val="817A86F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3" w15:restartNumberingAfterBreak="0">
    <w:nsid w:val="70B22449"/>
    <w:multiLevelType w:val="multilevel"/>
    <w:tmpl w:val="CBC61140"/>
    <w:lvl w:ilvl="0">
      <w:start w:val="3"/>
      <w:numFmt w:val="decimal"/>
      <w:lvlText w:val="%1.0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2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4" w15:restartNumberingAfterBreak="0">
    <w:nsid w:val="79E339CC"/>
    <w:multiLevelType w:val="multilevel"/>
    <w:tmpl w:val="FDC62A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46"/>
    <w:rsid w:val="00051917"/>
    <w:rsid w:val="00084776"/>
    <w:rsid w:val="00093A60"/>
    <w:rsid w:val="000A399D"/>
    <w:rsid w:val="000D58EE"/>
    <w:rsid w:val="00110691"/>
    <w:rsid w:val="001C7AF6"/>
    <w:rsid w:val="0025796E"/>
    <w:rsid w:val="00261774"/>
    <w:rsid w:val="00265BF7"/>
    <w:rsid w:val="00280682"/>
    <w:rsid w:val="002A7979"/>
    <w:rsid w:val="002D0D99"/>
    <w:rsid w:val="003F2ACD"/>
    <w:rsid w:val="003F5175"/>
    <w:rsid w:val="00412E85"/>
    <w:rsid w:val="00413E78"/>
    <w:rsid w:val="00433BF1"/>
    <w:rsid w:val="004509FE"/>
    <w:rsid w:val="004C0F6F"/>
    <w:rsid w:val="005377D2"/>
    <w:rsid w:val="0057415A"/>
    <w:rsid w:val="00580EF8"/>
    <w:rsid w:val="00596B26"/>
    <w:rsid w:val="005F31B5"/>
    <w:rsid w:val="00640119"/>
    <w:rsid w:val="00643DD8"/>
    <w:rsid w:val="00660887"/>
    <w:rsid w:val="00682550"/>
    <w:rsid w:val="007B5BDA"/>
    <w:rsid w:val="007E7146"/>
    <w:rsid w:val="0081757B"/>
    <w:rsid w:val="00840509"/>
    <w:rsid w:val="008D20A7"/>
    <w:rsid w:val="008D3605"/>
    <w:rsid w:val="008E4C95"/>
    <w:rsid w:val="00901842"/>
    <w:rsid w:val="00966ACA"/>
    <w:rsid w:val="009B54E2"/>
    <w:rsid w:val="009C129A"/>
    <w:rsid w:val="009E29C5"/>
    <w:rsid w:val="00AE1975"/>
    <w:rsid w:val="00B00072"/>
    <w:rsid w:val="00B002C5"/>
    <w:rsid w:val="00B02834"/>
    <w:rsid w:val="00B02A52"/>
    <w:rsid w:val="00B10F87"/>
    <w:rsid w:val="00B13C85"/>
    <w:rsid w:val="00B850DF"/>
    <w:rsid w:val="00BE4755"/>
    <w:rsid w:val="00CE49FF"/>
    <w:rsid w:val="00D36187"/>
    <w:rsid w:val="00D61BA5"/>
    <w:rsid w:val="00D94B03"/>
    <w:rsid w:val="00DE1E76"/>
    <w:rsid w:val="00E13D55"/>
    <w:rsid w:val="00E43E77"/>
    <w:rsid w:val="00E83639"/>
    <w:rsid w:val="00E935D9"/>
    <w:rsid w:val="00F2158B"/>
    <w:rsid w:val="00F25BD3"/>
    <w:rsid w:val="00F268EE"/>
    <w:rsid w:val="00FD3A7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11246B-0D99-434D-8F11-0E077BC5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E7146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7E714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E714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E714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E714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E714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E7146"/>
    <w:pPr>
      <w:widowControl w:val="0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7E714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7E714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uiPriority w:val="99"/>
    <w:rsid w:val="00E935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55"/>
    <w:rPr>
      <w:rFonts w:ascii="Tahoma" w:hAnsi="Tahoma" w:cs="Tahoma"/>
      <w:sz w:val="16"/>
      <w:szCs w:val="16"/>
    </w:rPr>
  </w:style>
  <w:style w:type="character" w:customStyle="1" w:styleId="cardiommstyles2">
    <w:name w:val="cardiomm_styles2"/>
    <w:basedOn w:val="DefaultParagraphFont"/>
    <w:rsid w:val="007B5BDA"/>
    <w:rPr>
      <w:rFonts w:ascii="Arial" w:hAnsi="Arial" w:cs="Arial" w:hint="default"/>
      <w:i w:val="0"/>
      <w:iCs w:val="0"/>
      <w:color w:val="4C4C4C"/>
      <w:sz w:val="17"/>
      <w:szCs w:val="17"/>
    </w:rPr>
  </w:style>
  <w:style w:type="paragraph" w:customStyle="1" w:styleId="Default">
    <w:name w:val="Default"/>
    <w:rsid w:val="009E29C5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50"/>
  </w:style>
  <w:style w:type="paragraph" w:styleId="Footer">
    <w:name w:val="footer"/>
    <w:basedOn w:val="Normal"/>
    <w:link w:val="FooterChar"/>
    <w:uiPriority w:val="99"/>
    <w:unhideWhenUsed/>
    <w:rsid w:val="006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50"/>
  </w:style>
  <w:style w:type="table" w:styleId="TableGrid">
    <w:name w:val="Table Grid"/>
    <w:basedOn w:val="TableNormal"/>
    <w:uiPriority w:val="59"/>
    <w:rsid w:val="005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mon@cbesite.com?subject=GGS%20Canada%20Due%20Diligenc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18CD-E3FB-4C9F-8538-76099847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 Diligence Questions .docx</vt:lpstr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Diligence Questions .docx</dc:title>
  <dc:creator>Sam</dc:creator>
  <cp:lastModifiedBy>Lev Ronin</cp:lastModifiedBy>
  <cp:revision>5</cp:revision>
  <cp:lastPrinted>2014-06-23T19:22:00Z</cp:lastPrinted>
  <dcterms:created xsi:type="dcterms:W3CDTF">2016-04-25T13:05:00Z</dcterms:created>
  <dcterms:modified xsi:type="dcterms:W3CDTF">2016-05-11T18:38:00Z</dcterms:modified>
</cp:coreProperties>
</file>